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EDD7" w14:textId="043F2363" w:rsidR="00212C08" w:rsidRDefault="00F16E3D" w:rsidP="00212C08">
      <w:pPr>
        <w:jc w:val="center"/>
        <w:rPr>
          <w:rFonts w:asciiTheme="minorHAnsi" w:eastAsiaTheme="minorHAnsi" w:hAnsiTheme="minorHAnsi" w:cstheme="minorBidi"/>
          <w:b/>
        </w:rPr>
      </w:pPr>
      <w:r>
        <w:rPr>
          <w:rFonts w:asciiTheme="minorHAnsi" w:eastAsiaTheme="minorHAnsi" w:hAnsiTheme="minorHAnsi" w:cstheme="minorBidi"/>
          <w:b/>
        </w:rPr>
        <w:t>PIERCE STREET SAME DAY SURGERY</w:t>
      </w:r>
      <w:r w:rsidR="00212C08" w:rsidRPr="00212C08">
        <w:rPr>
          <w:rFonts w:asciiTheme="minorHAnsi" w:eastAsiaTheme="minorHAnsi" w:hAnsiTheme="minorHAnsi" w:cstheme="minorBidi"/>
          <w:b/>
        </w:rPr>
        <w:t xml:space="preserve"> Nondiscrimination Notice</w:t>
      </w:r>
    </w:p>
    <w:p w14:paraId="6F18A121" w14:textId="1EEA745D" w:rsidR="00843B00" w:rsidRPr="00212C08" w:rsidRDefault="00843B00" w:rsidP="00212C08">
      <w:pPr>
        <w:jc w:val="center"/>
        <w:rPr>
          <w:rFonts w:asciiTheme="minorHAnsi" w:eastAsiaTheme="minorHAnsi" w:hAnsiTheme="minorHAnsi" w:cstheme="minorBidi"/>
          <w:b/>
        </w:rPr>
      </w:pPr>
      <w:r>
        <w:rPr>
          <w:i/>
          <w:iCs/>
          <w:noProof/>
        </w:rPr>
        <w:drawing>
          <wp:inline distT="0" distB="0" distL="0" distR="0" wp14:anchorId="237ED38D" wp14:editId="538691CD">
            <wp:extent cx="3676650" cy="823866"/>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19542" cy="833477"/>
                    </a:xfrm>
                    <a:prstGeom prst="rect">
                      <a:avLst/>
                    </a:prstGeom>
                  </pic:spPr>
                </pic:pic>
              </a:graphicData>
            </a:graphic>
          </wp:inline>
        </w:drawing>
      </w:r>
    </w:p>
    <w:p w14:paraId="31FD531B" w14:textId="5B80462D" w:rsidR="00212C08" w:rsidRPr="00843B00" w:rsidRDefault="00F16E3D"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PIERCE STREET SAME DAY SURGERY</w:t>
      </w:r>
      <w:r w:rsidR="00843B00">
        <w:rPr>
          <w:rFonts w:asciiTheme="minorHAnsi" w:eastAsiaTheme="minorHAnsi" w:hAnsiTheme="minorHAnsi" w:cstheme="minorBidi"/>
          <w:sz w:val="24"/>
          <w:szCs w:val="24"/>
        </w:rPr>
        <w:t xml:space="preserve"> (PSSDS)</w:t>
      </w:r>
      <w:r w:rsidR="00212C08" w:rsidRPr="00843B00">
        <w:rPr>
          <w:rFonts w:asciiTheme="minorHAnsi" w:eastAsiaTheme="minorHAnsi" w:hAnsiTheme="minorHAnsi" w:cstheme="minorBidi"/>
          <w:sz w:val="24"/>
          <w:szCs w:val="24"/>
        </w:rPr>
        <w:t xml:space="preserve"> complies with applicable Federal civil rights laws and does not discriminate </w:t>
      </w:r>
      <w:proofErr w:type="gramStart"/>
      <w:r w:rsidR="00212C08" w:rsidRPr="00843B00">
        <w:rPr>
          <w:rFonts w:asciiTheme="minorHAnsi" w:eastAsiaTheme="minorHAnsi" w:hAnsiTheme="minorHAnsi" w:cstheme="minorBidi"/>
          <w:sz w:val="24"/>
          <w:szCs w:val="24"/>
        </w:rPr>
        <w:t>on the basis of</w:t>
      </w:r>
      <w:proofErr w:type="gramEnd"/>
      <w:r w:rsidR="00212C08" w:rsidRPr="00843B00">
        <w:rPr>
          <w:rFonts w:asciiTheme="minorHAnsi" w:eastAsiaTheme="minorHAnsi" w:hAnsiTheme="minorHAnsi" w:cstheme="minorBidi"/>
          <w:sz w:val="24"/>
          <w:szCs w:val="24"/>
        </w:rPr>
        <w:t xml:space="preserve"> age, race, ethnicity, religion, culture, language, physical or mental disability, socioeconomic status, sex, sexual orientation and gender identity or expression.  </w:t>
      </w:r>
      <w:r w:rsidR="00843B00">
        <w:rPr>
          <w:rFonts w:asciiTheme="minorHAnsi" w:eastAsiaTheme="minorHAnsi" w:hAnsiTheme="minorHAnsi" w:cstheme="minorBidi"/>
          <w:sz w:val="24"/>
          <w:szCs w:val="24"/>
        </w:rPr>
        <w:t>PSSDS</w:t>
      </w:r>
      <w:r w:rsidR="00212C08" w:rsidRPr="00843B00">
        <w:rPr>
          <w:rFonts w:asciiTheme="minorHAnsi" w:eastAsiaTheme="minorHAnsi" w:hAnsiTheme="minorHAnsi" w:cstheme="minorBidi"/>
          <w:sz w:val="24"/>
          <w:szCs w:val="24"/>
        </w:rPr>
        <w:t xml:space="preserve"> does not exclude people or treat them differently because of age, race, ethnicity, religion, culture, language, physical or mental disability, socioeconomic status, sex, sexual orientation and gender identity or expression.  Our health plans are also subject to the section 1557 nondiscrimination requirements and will be operated accordingly.</w:t>
      </w:r>
    </w:p>
    <w:p w14:paraId="5E6A1257" w14:textId="0BD20422" w:rsidR="00212C08" w:rsidRPr="00843B00" w:rsidRDefault="00F16E3D"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PIERCE STREET SAME DAY SURGERY</w:t>
      </w:r>
      <w:r w:rsidR="00212C08" w:rsidRPr="00843B00">
        <w:rPr>
          <w:rFonts w:asciiTheme="minorHAnsi" w:eastAsiaTheme="minorHAnsi" w:hAnsiTheme="minorHAnsi" w:cstheme="minorBidi"/>
          <w:sz w:val="24"/>
          <w:szCs w:val="24"/>
        </w:rPr>
        <w:t>:</w:t>
      </w:r>
    </w:p>
    <w:p w14:paraId="264E8426" w14:textId="77777777" w:rsidR="00212C08" w:rsidRPr="00843B00" w:rsidRDefault="00212C08" w:rsidP="00212C08">
      <w:pPr>
        <w:numPr>
          <w:ilvl w:val="0"/>
          <w:numId w:val="1"/>
        </w:numPr>
        <w:spacing w:after="0"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Provides free aids and services to people with disabilities to communicate effectively with us, such as:</w:t>
      </w:r>
    </w:p>
    <w:p w14:paraId="2D3078E7" w14:textId="77777777" w:rsidR="00212C08" w:rsidRPr="00843B00" w:rsidRDefault="00212C08" w:rsidP="00212C08">
      <w:pPr>
        <w:numPr>
          <w:ilvl w:val="1"/>
          <w:numId w:val="1"/>
        </w:numPr>
        <w:spacing w:after="0"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Qualified sign language interpreters</w:t>
      </w:r>
    </w:p>
    <w:p w14:paraId="379AFA41" w14:textId="77777777" w:rsidR="00212C08" w:rsidRPr="00843B00" w:rsidRDefault="00212C08" w:rsidP="00212C08">
      <w:pPr>
        <w:numPr>
          <w:ilvl w:val="1"/>
          <w:numId w:val="1"/>
        </w:numPr>
        <w:spacing w:after="0"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Written information in other formats (large print, audio, accessible electronic formats, other formats)</w:t>
      </w:r>
    </w:p>
    <w:p w14:paraId="4F7F5C44" w14:textId="77777777" w:rsidR="00212C08" w:rsidRPr="00843B00" w:rsidRDefault="00212C08" w:rsidP="00212C08">
      <w:pPr>
        <w:numPr>
          <w:ilvl w:val="0"/>
          <w:numId w:val="1"/>
        </w:numPr>
        <w:spacing w:after="0"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Provides free language services to people whose primary language is not English, such as:</w:t>
      </w:r>
    </w:p>
    <w:p w14:paraId="64036F92" w14:textId="77777777" w:rsidR="00212C08" w:rsidRPr="00843B00" w:rsidRDefault="00212C08" w:rsidP="00212C08">
      <w:pPr>
        <w:numPr>
          <w:ilvl w:val="1"/>
          <w:numId w:val="1"/>
        </w:numPr>
        <w:spacing w:after="0"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Qualified interpreters</w:t>
      </w:r>
    </w:p>
    <w:p w14:paraId="72DC3031" w14:textId="77777777" w:rsidR="00212C08" w:rsidRPr="00843B00" w:rsidRDefault="00212C08" w:rsidP="00212C08">
      <w:pPr>
        <w:numPr>
          <w:ilvl w:val="1"/>
          <w:numId w:val="1"/>
        </w:numPr>
        <w:spacing w:after="0"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Information written in other languages</w:t>
      </w:r>
    </w:p>
    <w:p w14:paraId="04B30176" w14:textId="07EE80EB" w:rsidR="00212C08" w:rsidRPr="00843B00" w:rsidRDefault="00212C08"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If you need these services, conta</w:t>
      </w:r>
      <w:r w:rsidR="00762EFA" w:rsidRPr="00843B00">
        <w:rPr>
          <w:rFonts w:asciiTheme="minorHAnsi" w:eastAsiaTheme="minorHAnsi" w:hAnsiTheme="minorHAnsi" w:cstheme="minorBidi"/>
          <w:sz w:val="24"/>
          <w:szCs w:val="24"/>
        </w:rPr>
        <w:t xml:space="preserve">ct </w:t>
      </w:r>
      <w:r w:rsidR="00843B00">
        <w:rPr>
          <w:rFonts w:asciiTheme="minorHAnsi" w:eastAsiaTheme="minorHAnsi" w:hAnsiTheme="minorHAnsi" w:cstheme="minorBidi"/>
          <w:sz w:val="24"/>
          <w:szCs w:val="24"/>
        </w:rPr>
        <w:t xml:space="preserve">our </w:t>
      </w:r>
      <w:r w:rsidR="00762EFA" w:rsidRPr="00843B00">
        <w:rPr>
          <w:rFonts w:asciiTheme="minorHAnsi" w:eastAsiaTheme="minorHAnsi" w:hAnsiTheme="minorHAnsi" w:cstheme="minorBidi"/>
          <w:sz w:val="24"/>
          <w:szCs w:val="24"/>
        </w:rPr>
        <w:t>Civil Rights</w:t>
      </w:r>
      <w:r w:rsidRPr="00843B00">
        <w:rPr>
          <w:rFonts w:asciiTheme="minorHAnsi" w:eastAsiaTheme="minorHAnsi" w:hAnsiTheme="minorHAnsi" w:cstheme="minorBidi"/>
          <w:sz w:val="24"/>
          <w:szCs w:val="24"/>
        </w:rPr>
        <w:t xml:space="preserve"> Coordinator at </w:t>
      </w:r>
      <w:r w:rsidR="001D507F" w:rsidRPr="00843B00">
        <w:rPr>
          <w:rFonts w:asciiTheme="minorHAnsi" w:eastAsiaTheme="minorHAnsi" w:hAnsiTheme="minorHAnsi" w:cstheme="minorBidi"/>
          <w:sz w:val="24"/>
          <w:szCs w:val="24"/>
        </w:rPr>
        <w:t>712-294-7772</w:t>
      </w:r>
    </w:p>
    <w:p w14:paraId="624BC5DC" w14:textId="2DA527B8" w:rsidR="00212C08" w:rsidRPr="00843B00" w:rsidRDefault="00212C08"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 xml:space="preserve">If you believe that </w:t>
      </w:r>
      <w:r w:rsidR="00F16E3D" w:rsidRPr="00843B00">
        <w:rPr>
          <w:rFonts w:asciiTheme="minorHAnsi" w:eastAsiaTheme="minorHAnsi" w:hAnsiTheme="minorHAnsi" w:cstheme="minorBidi"/>
          <w:sz w:val="24"/>
          <w:szCs w:val="24"/>
        </w:rPr>
        <w:t>PIERCE STREET SAME DAY SURGERY</w:t>
      </w:r>
      <w:r w:rsidRPr="00843B00">
        <w:rPr>
          <w:rFonts w:asciiTheme="minorHAnsi" w:eastAsiaTheme="minorHAnsi" w:hAnsiTheme="minorHAnsi" w:cstheme="minorBidi"/>
          <w:sz w:val="24"/>
          <w:szCs w:val="24"/>
        </w:rPr>
        <w:t xml:space="preserve"> has failed to provide these services or discriminated in another way </w:t>
      </w:r>
      <w:proofErr w:type="gramStart"/>
      <w:r w:rsidRPr="00843B00">
        <w:rPr>
          <w:rFonts w:asciiTheme="minorHAnsi" w:eastAsiaTheme="minorHAnsi" w:hAnsiTheme="minorHAnsi" w:cstheme="minorBidi"/>
          <w:sz w:val="24"/>
          <w:szCs w:val="24"/>
        </w:rPr>
        <w:t>on the basis of</w:t>
      </w:r>
      <w:proofErr w:type="gramEnd"/>
      <w:r w:rsidRPr="00843B00">
        <w:rPr>
          <w:rFonts w:asciiTheme="minorHAnsi" w:eastAsiaTheme="minorHAnsi" w:hAnsiTheme="minorHAnsi" w:cstheme="minorBidi"/>
          <w:sz w:val="24"/>
          <w:szCs w:val="24"/>
        </w:rPr>
        <w:t xml:space="preserve"> race, color, national origin, age, disability or sex, you can file a grievance with:</w:t>
      </w:r>
    </w:p>
    <w:p w14:paraId="78680C92" w14:textId="418EDBA5" w:rsidR="001D507F" w:rsidRPr="003D1B29" w:rsidRDefault="00762EFA" w:rsidP="00843B00">
      <w:pPr>
        <w:spacing w:after="0" w:line="240" w:lineRule="auto"/>
        <w:rPr>
          <w:rFonts w:asciiTheme="minorHAnsi" w:eastAsiaTheme="minorHAnsi" w:hAnsiTheme="minorHAnsi" w:cstheme="minorBidi"/>
          <w:sz w:val="24"/>
          <w:szCs w:val="24"/>
        </w:rPr>
      </w:pPr>
      <w:r w:rsidRPr="00843B00">
        <w:rPr>
          <w:rFonts w:asciiTheme="minorHAnsi" w:eastAsiaTheme="minorHAnsi" w:hAnsiTheme="minorHAnsi" w:cstheme="minorBidi"/>
          <w:b/>
          <w:bCs/>
          <w:sz w:val="24"/>
          <w:szCs w:val="24"/>
        </w:rPr>
        <w:t>Civil Rights</w:t>
      </w:r>
      <w:r w:rsidR="00212C08" w:rsidRPr="00843B00">
        <w:rPr>
          <w:rFonts w:asciiTheme="minorHAnsi" w:eastAsiaTheme="minorHAnsi" w:hAnsiTheme="minorHAnsi" w:cstheme="minorBidi"/>
          <w:b/>
          <w:bCs/>
          <w:sz w:val="24"/>
          <w:szCs w:val="24"/>
        </w:rPr>
        <w:t xml:space="preserve"> Coordinator</w:t>
      </w:r>
      <w:r w:rsidR="00212C08" w:rsidRPr="00843B00">
        <w:rPr>
          <w:rFonts w:asciiTheme="minorHAnsi" w:eastAsiaTheme="minorHAnsi" w:hAnsiTheme="minorHAnsi" w:cstheme="minorBidi"/>
          <w:sz w:val="24"/>
          <w:szCs w:val="24"/>
        </w:rPr>
        <w:br/>
      </w:r>
      <w:r w:rsidR="001D507F" w:rsidRPr="003D1B29">
        <w:rPr>
          <w:rFonts w:asciiTheme="minorHAnsi" w:eastAsiaTheme="minorHAnsi" w:hAnsiTheme="minorHAnsi" w:cstheme="minorBidi"/>
          <w:sz w:val="24"/>
          <w:szCs w:val="24"/>
        </w:rPr>
        <w:t>Allison Cohrs</w:t>
      </w:r>
    </w:p>
    <w:p w14:paraId="116B9FDE" w14:textId="146D8492" w:rsidR="001D507F" w:rsidRPr="003D1B29" w:rsidRDefault="00006F44" w:rsidP="00006F44">
      <w:pPr>
        <w:spacing w:after="0" w:line="240" w:lineRule="auto"/>
        <w:rPr>
          <w:rFonts w:asciiTheme="minorHAnsi" w:eastAsiaTheme="minorHAnsi" w:hAnsiTheme="minorHAnsi" w:cstheme="minorBidi"/>
          <w:sz w:val="24"/>
          <w:szCs w:val="24"/>
        </w:rPr>
      </w:pPr>
      <w:r w:rsidRPr="003D1B29">
        <w:rPr>
          <w:rFonts w:asciiTheme="minorHAnsi" w:eastAsiaTheme="minorHAnsi" w:hAnsiTheme="minorHAnsi" w:cstheme="minorBidi"/>
          <w:sz w:val="24"/>
          <w:szCs w:val="24"/>
        </w:rPr>
        <w:t>2730 Pierce Street, Sioux City, IA 51104</w:t>
      </w:r>
    </w:p>
    <w:p w14:paraId="79FC1768" w14:textId="018152D5" w:rsidR="00006F44" w:rsidRPr="003D1B29" w:rsidRDefault="00996B86" w:rsidP="00006F44">
      <w:pPr>
        <w:spacing w:after="0" w:line="240" w:lineRule="auto"/>
        <w:rPr>
          <w:rFonts w:asciiTheme="minorHAnsi" w:eastAsiaTheme="minorHAnsi" w:hAnsiTheme="minorHAnsi" w:cstheme="minorBidi"/>
          <w:sz w:val="24"/>
          <w:szCs w:val="24"/>
        </w:rPr>
      </w:pPr>
      <w:hyperlink r:id="rId6" w:history="1">
        <w:r w:rsidR="00006F44" w:rsidRPr="003D1B29">
          <w:rPr>
            <w:rStyle w:val="Hyperlink"/>
            <w:rFonts w:asciiTheme="minorHAnsi" w:eastAsiaTheme="minorHAnsi" w:hAnsiTheme="minorHAnsi" w:cstheme="minorBidi"/>
            <w:color w:val="auto"/>
            <w:sz w:val="24"/>
            <w:szCs w:val="24"/>
            <w:u w:val="none"/>
          </w:rPr>
          <w:t>Allison.Cohrs@unitypoint.org</w:t>
        </w:r>
      </w:hyperlink>
    </w:p>
    <w:p w14:paraId="08479E95" w14:textId="143A2A1A" w:rsidR="00006F44" w:rsidRPr="003D1B29" w:rsidRDefault="00006F44" w:rsidP="00006F44">
      <w:pPr>
        <w:spacing w:after="0" w:line="240" w:lineRule="auto"/>
        <w:rPr>
          <w:rFonts w:asciiTheme="minorHAnsi" w:eastAsiaTheme="minorHAnsi" w:hAnsiTheme="minorHAnsi" w:cstheme="minorBidi"/>
          <w:sz w:val="24"/>
          <w:szCs w:val="24"/>
        </w:rPr>
      </w:pPr>
      <w:r w:rsidRPr="003D1B29">
        <w:rPr>
          <w:rFonts w:asciiTheme="minorHAnsi" w:eastAsiaTheme="minorHAnsi" w:hAnsiTheme="minorHAnsi" w:cstheme="minorBidi"/>
          <w:sz w:val="24"/>
          <w:szCs w:val="24"/>
        </w:rPr>
        <w:t>Office: 712-294-7772</w:t>
      </w:r>
    </w:p>
    <w:p w14:paraId="0F774148" w14:textId="0BE13373" w:rsidR="00006F44" w:rsidRPr="003D1B29" w:rsidRDefault="00006F44" w:rsidP="00006F44">
      <w:pPr>
        <w:spacing w:after="0" w:line="240" w:lineRule="auto"/>
        <w:rPr>
          <w:rFonts w:asciiTheme="minorHAnsi" w:eastAsiaTheme="minorHAnsi" w:hAnsiTheme="minorHAnsi" w:cstheme="minorBidi"/>
          <w:sz w:val="24"/>
          <w:szCs w:val="24"/>
        </w:rPr>
      </w:pPr>
      <w:r w:rsidRPr="003D1B29">
        <w:rPr>
          <w:rFonts w:asciiTheme="minorHAnsi" w:eastAsiaTheme="minorHAnsi" w:hAnsiTheme="minorHAnsi" w:cstheme="minorBidi"/>
          <w:sz w:val="24"/>
          <w:szCs w:val="24"/>
        </w:rPr>
        <w:t>Fax: 712-294-7</w:t>
      </w:r>
      <w:r w:rsidR="00E47FCF" w:rsidRPr="003D1B29">
        <w:rPr>
          <w:rFonts w:asciiTheme="minorHAnsi" w:eastAsiaTheme="minorHAnsi" w:hAnsiTheme="minorHAnsi" w:cstheme="minorBidi"/>
          <w:sz w:val="24"/>
          <w:szCs w:val="24"/>
        </w:rPr>
        <w:t>677</w:t>
      </w:r>
    </w:p>
    <w:p w14:paraId="6FB88406" w14:textId="77777777" w:rsidR="00006F44" w:rsidRPr="00843B00" w:rsidRDefault="00006F44" w:rsidP="00006F44">
      <w:pPr>
        <w:spacing w:after="0" w:line="240" w:lineRule="auto"/>
        <w:rPr>
          <w:rFonts w:asciiTheme="minorHAnsi" w:eastAsiaTheme="minorHAnsi" w:hAnsiTheme="minorHAnsi" w:cstheme="minorBidi"/>
          <w:sz w:val="24"/>
          <w:szCs w:val="24"/>
        </w:rPr>
      </w:pPr>
    </w:p>
    <w:p w14:paraId="6427BD74" w14:textId="12CAE6D1" w:rsidR="00212C08" w:rsidRPr="00843B00" w:rsidRDefault="00212C08"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 xml:space="preserve">You can file a grievance in person or by mail, </w:t>
      </w:r>
      <w:proofErr w:type="gramStart"/>
      <w:r w:rsidRPr="00843B00">
        <w:rPr>
          <w:rFonts w:asciiTheme="minorHAnsi" w:eastAsiaTheme="minorHAnsi" w:hAnsiTheme="minorHAnsi" w:cstheme="minorBidi"/>
          <w:sz w:val="24"/>
          <w:szCs w:val="24"/>
        </w:rPr>
        <w:t>fax</w:t>
      </w:r>
      <w:proofErr w:type="gramEnd"/>
      <w:r w:rsidRPr="00843B00">
        <w:rPr>
          <w:rFonts w:asciiTheme="minorHAnsi" w:eastAsiaTheme="minorHAnsi" w:hAnsiTheme="minorHAnsi" w:cstheme="minorBidi"/>
          <w:sz w:val="24"/>
          <w:szCs w:val="24"/>
        </w:rPr>
        <w:t xml:space="preserve"> or email.  If you need help filing a grievance, </w:t>
      </w:r>
      <w:r w:rsidR="00994EDA" w:rsidRPr="00843B00">
        <w:rPr>
          <w:rFonts w:asciiTheme="minorHAnsi" w:eastAsiaTheme="minorHAnsi" w:hAnsiTheme="minorHAnsi" w:cstheme="minorBidi"/>
          <w:sz w:val="24"/>
          <w:szCs w:val="24"/>
        </w:rPr>
        <w:t>the facility’s Civil Rights Coordinator</w:t>
      </w:r>
      <w:r w:rsidRPr="00843B00">
        <w:rPr>
          <w:rFonts w:asciiTheme="minorHAnsi" w:eastAsiaTheme="minorHAnsi" w:hAnsiTheme="minorHAnsi" w:cstheme="minorBidi"/>
          <w:sz w:val="24"/>
          <w:szCs w:val="24"/>
        </w:rPr>
        <w:t xml:space="preserve"> is available to help you.</w:t>
      </w:r>
    </w:p>
    <w:p w14:paraId="639BF9F5" w14:textId="77777777" w:rsidR="00212C08" w:rsidRPr="00843B00" w:rsidRDefault="00212C08"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You can also file a civil rights complaint with the U.S. Department of Health and Human Services, Office for Civil Rights, electronically through the Office for Civil Rights Complaint Portal, available at </w:t>
      </w:r>
      <w:hyperlink r:id="rId7" w:history="1">
        <w:r w:rsidRPr="00843B00">
          <w:rPr>
            <w:rFonts w:asciiTheme="minorHAnsi" w:eastAsiaTheme="minorHAnsi" w:hAnsiTheme="minorHAnsi" w:cstheme="minorBidi"/>
            <w:color w:val="0000FF" w:themeColor="hyperlink"/>
            <w:sz w:val="24"/>
            <w:szCs w:val="24"/>
            <w:u w:val="single"/>
          </w:rPr>
          <w:t>https://ocrportal.hhs.gov/ocr/portal/lobby.jsf</w:t>
        </w:r>
      </w:hyperlink>
      <w:r w:rsidRPr="00843B00">
        <w:rPr>
          <w:rFonts w:asciiTheme="minorHAnsi" w:eastAsiaTheme="minorHAnsi" w:hAnsiTheme="minorHAnsi" w:cstheme="minorBidi"/>
          <w:sz w:val="24"/>
          <w:szCs w:val="24"/>
        </w:rPr>
        <w:t>, or by mail or phone at:</w:t>
      </w:r>
    </w:p>
    <w:p w14:paraId="71D11EA4" w14:textId="77777777" w:rsidR="00212C08" w:rsidRPr="00843B00" w:rsidRDefault="00212C08"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U.S. Department of Health and Human Services</w:t>
      </w:r>
      <w:r w:rsidRPr="00843B00">
        <w:rPr>
          <w:rFonts w:asciiTheme="minorHAnsi" w:eastAsiaTheme="minorHAnsi" w:hAnsiTheme="minorHAnsi" w:cstheme="minorBidi"/>
          <w:sz w:val="24"/>
          <w:szCs w:val="24"/>
        </w:rPr>
        <w:br/>
        <w:t>200 Independence Avenue, SW</w:t>
      </w:r>
      <w:r w:rsidRPr="00843B00">
        <w:rPr>
          <w:rFonts w:asciiTheme="minorHAnsi" w:eastAsiaTheme="minorHAnsi" w:hAnsiTheme="minorHAnsi" w:cstheme="minorBidi"/>
          <w:sz w:val="24"/>
          <w:szCs w:val="24"/>
        </w:rPr>
        <w:br/>
        <w:t>Room 509F, HHH Building</w:t>
      </w:r>
      <w:r w:rsidRPr="00843B00">
        <w:rPr>
          <w:rFonts w:asciiTheme="minorHAnsi" w:eastAsiaTheme="minorHAnsi" w:hAnsiTheme="minorHAnsi" w:cstheme="minorBidi"/>
          <w:sz w:val="24"/>
          <w:szCs w:val="24"/>
        </w:rPr>
        <w:br/>
        <w:t>Washington, D.C.  20201</w:t>
      </w:r>
      <w:r w:rsidRPr="00843B00">
        <w:rPr>
          <w:rFonts w:asciiTheme="minorHAnsi" w:eastAsiaTheme="minorHAnsi" w:hAnsiTheme="minorHAnsi" w:cstheme="minorBidi"/>
          <w:sz w:val="24"/>
          <w:szCs w:val="24"/>
        </w:rPr>
        <w:br/>
        <w:t>1-800-368-1019, 800-537-7697 (TDD)</w:t>
      </w:r>
    </w:p>
    <w:p w14:paraId="7E917655" w14:textId="77777777" w:rsidR="00212C08" w:rsidRPr="00843B00" w:rsidRDefault="00212C08" w:rsidP="00212C08">
      <w:pPr>
        <w:spacing w:line="240" w:lineRule="auto"/>
        <w:rPr>
          <w:rFonts w:asciiTheme="minorHAnsi" w:eastAsiaTheme="minorHAnsi" w:hAnsiTheme="minorHAnsi" w:cstheme="minorBidi"/>
          <w:sz w:val="24"/>
          <w:szCs w:val="24"/>
        </w:rPr>
      </w:pPr>
      <w:r w:rsidRPr="00843B00">
        <w:rPr>
          <w:rFonts w:asciiTheme="minorHAnsi" w:eastAsiaTheme="minorHAnsi" w:hAnsiTheme="minorHAnsi" w:cstheme="minorBidi"/>
          <w:sz w:val="24"/>
          <w:szCs w:val="24"/>
        </w:rPr>
        <w:t>Complaint forms are available at </w:t>
      </w:r>
      <w:hyperlink r:id="rId8" w:history="1">
        <w:r w:rsidRPr="00843B00">
          <w:rPr>
            <w:rFonts w:asciiTheme="minorHAnsi" w:eastAsiaTheme="minorHAnsi" w:hAnsiTheme="minorHAnsi" w:cstheme="minorBidi"/>
            <w:color w:val="0000FF" w:themeColor="hyperlink"/>
            <w:sz w:val="24"/>
            <w:szCs w:val="24"/>
            <w:u w:val="single"/>
          </w:rPr>
          <w:t>http://www.hhs.gov/ocr/office/file/index.html</w:t>
        </w:r>
      </w:hyperlink>
    </w:p>
    <w:p w14:paraId="2D75855A" w14:textId="77777777" w:rsidR="00C54C4E" w:rsidRDefault="00C54C4E"/>
    <w:sectPr w:rsidR="00C54C4E" w:rsidSect="00843B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6410A"/>
    <w:multiLevelType w:val="multilevel"/>
    <w:tmpl w:val="D2AC9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8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98"/>
    <w:rsid w:val="00006F44"/>
    <w:rsid w:val="000B2898"/>
    <w:rsid w:val="001D507F"/>
    <w:rsid w:val="00212C08"/>
    <w:rsid w:val="003B77AE"/>
    <w:rsid w:val="003D1B29"/>
    <w:rsid w:val="005658A1"/>
    <w:rsid w:val="00762EFA"/>
    <w:rsid w:val="00843B00"/>
    <w:rsid w:val="0087169B"/>
    <w:rsid w:val="00994EDA"/>
    <w:rsid w:val="00C4188A"/>
    <w:rsid w:val="00C54C4E"/>
    <w:rsid w:val="00DE4F3C"/>
    <w:rsid w:val="00E47FCF"/>
    <w:rsid w:val="00F1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BCF2"/>
  <w15:docId w15:val="{572F453B-3780-498E-99FF-7C960CD8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character" w:styleId="UnresolvedMention">
    <w:name w:val="Unresolved Mention"/>
    <w:basedOn w:val="DefaultParagraphFont"/>
    <w:uiPriority w:val="99"/>
    <w:semiHidden/>
    <w:unhideWhenUsed/>
    <w:rsid w:val="00006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cr/office/file/index.html" TargetMode="External"/><Relationship Id="rId3" Type="http://schemas.openxmlformats.org/officeDocument/2006/relationships/settings" Target="settings.xml"/><Relationship Id="rId7" Type="http://schemas.openxmlformats.org/officeDocument/2006/relationships/hyperlink" Target="https://ocrportal.hhs.gov/ocr/portal/lobby.js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ison.Cohrs@unitypoint.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e5d35f-4e6a-4642-aaeb-20ab6a7b6fba}" enabled="1" method="Standard" siteId="{ab214bcd-9b97-41bb-aa9d-46cf10d822fd}"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Cothran</dc:creator>
  <cp:lastModifiedBy>Bryan, Craig J</cp:lastModifiedBy>
  <cp:revision>2</cp:revision>
  <dcterms:created xsi:type="dcterms:W3CDTF">2024-08-14T14:51:00Z</dcterms:created>
  <dcterms:modified xsi:type="dcterms:W3CDTF">2024-08-14T14:51:00Z</dcterms:modified>
</cp:coreProperties>
</file>